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06" w:rsidRPr="00B02706" w:rsidRDefault="00B02706" w:rsidP="00B02706">
      <w:pPr>
        <w:shd w:val="clear" w:color="auto" w:fill="FFFFFF"/>
        <w:spacing w:after="0" w:line="240" w:lineRule="auto"/>
        <w:rPr>
          <w:rFonts w:ascii="Arial" w:eastAsia="Times New Roman" w:hAnsi="Arial" w:cs="Arial"/>
          <w:color w:val="222222"/>
          <w:sz w:val="24"/>
          <w:szCs w:val="24"/>
        </w:rPr>
      </w:pPr>
    </w:p>
    <w:tbl>
      <w:tblPr>
        <w:tblW w:w="94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30"/>
        <w:gridCol w:w="35"/>
        <w:gridCol w:w="63"/>
        <w:gridCol w:w="4938"/>
        <w:gridCol w:w="35"/>
        <w:gridCol w:w="1872"/>
        <w:gridCol w:w="35"/>
      </w:tblGrid>
      <w:tr w:rsidR="00B02706" w:rsidRPr="00B02706" w:rsidTr="00B02706">
        <w:trPr>
          <w:gridAfter w:val="6"/>
          <w:wAfter w:w="6978" w:type="dxa"/>
        </w:trPr>
        <w:tc>
          <w:tcPr>
            <w:tcW w:w="2430" w:type="dxa"/>
            <w:tcBorders>
              <w:top w:val="outset" w:sz="6" w:space="0" w:color="auto"/>
              <w:left w:val="outset" w:sz="6" w:space="0" w:color="auto"/>
              <w:bottom w:val="outset" w:sz="6" w:space="0" w:color="auto"/>
              <w:right w:val="outset" w:sz="6" w:space="0" w:color="auto"/>
            </w:tcBorders>
            <w:vAlign w:val="center"/>
            <w:hideMark/>
          </w:tcPr>
          <w:p w:rsidR="00B02706" w:rsidRPr="00B02706" w:rsidRDefault="00B02706" w:rsidP="00B02706">
            <w:pPr>
              <w:spacing w:after="0" w:line="240" w:lineRule="auto"/>
              <w:rPr>
                <w:rFonts w:ascii="Arial" w:eastAsia="Times New Roman" w:hAnsi="Arial" w:cs="Arial"/>
                <w:sz w:val="24"/>
                <w:szCs w:val="24"/>
              </w:rPr>
            </w:pPr>
          </w:p>
        </w:tc>
      </w:tr>
      <w:tr w:rsidR="00B02706" w:rsidRPr="00B02706" w:rsidTr="00B02706">
        <w:trPr>
          <w:trHeight w:val="683"/>
        </w:trPr>
        <w:tc>
          <w:tcPr>
            <w:tcW w:w="2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2706" w:rsidRPr="00B02706" w:rsidRDefault="00B02706" w:rsidP="00B02706">
            <w:pPr>
              <w:spacing w:after="0" w:line="240" w:lineRule="auto"/>
              <w:rPr>
                <w:rFonts w:ascii="Times New Roman" w:eastAsia="Times New Roman" w:hAnsi="Times New Roman" w:cs="Times New Roman"/>
                <w:sz w:val="24"/>
                <w:szCs w:val="24"/>
              </w:rPr>
            </w:pPr>
            <w:r w:rsidRPr="00B02706">
              <w:rPr>
                <w:rFonts w:ascii="Calibri" w:eastAsia="Times New Roman" w:hAnsi="Calibri" w:cs="Times New Roman"/>
                <w:b/>
                <w:bCs/>
                <w:sz w:val="24"/>
                <w:szCs w:val="24"/>
              </w:rPr>
              <w:t>National Nurses week</w:t>
            </w:r>
          </w:p>
          <w:p w:rsidR="00B02706" w:rsidRPr="00B02706" w:rsidRDefault="00B02706" w:rsidP="00B02706">
            <w:pPr>
              <w:spacing w:after="0" w:line="240" w:lineRule="auto"/>
              <w:rPr>
                <w:rFonts w:ascii="Times New Roman" w:eastAsia="Times New Roman" w:hAnsi="Times New Roman" w:cs="Times New Roman"/>
                <w:sz w:val="24"/>
                <w:szCs w:val="24"/>
              </w:rPr>
            </w:pPr>
            <w:hyperlink r:id="rId5" w:tgtFrame="_blank" w:history="1">
              <w:r w:rsidRPr="00B02706">
                <w:rPr>
                  <w:rFonts w:ascii="Calibri" w:eastAsia="Times New Roman" w:hAnsi="Calibri" w:cs="Times New Roman"/>
                  <w:b/>
                  <w:bCs/>
                  <w:color w:val="1155CC"/>
                  <w:sz w:val="24"/>
                  <w:szCs w:val="24"/>
                  <w:u w:val="single"/>
                </w:rPr>
                <w:t>http://nursingworld.org/NationalNursesWeek</w:t>
              </w:r>
            </w:hyperlink>
          </w:p>
        </w:tc>
        <w:tc>
          <w:tcPr>
            <w:tcW w:w="35" w:type="dxa"/>
            <w:tcBorders>
              <w:top w:val="outset" w:sz="6" w:space="0" w:color="auto"/>
              <w:left w:val="outset" w:sz="6" w:space="0" w:color="auto"/>
              <w:bottom w:val="outset" w:sz="6" w:space="0" w:color="auto"/>
              <w:right w:val="outset" w:sz="6" w:space="0" w:color="auto"/>
            </w:tcBorders>
            <w:vAlign w:val="center"/>
            <w:hideMark/>
          </w:tcPr>
          <w:p w:rsidR="00B02706" w:rsidRPr="00B02706" w:rsidRDefault="00B02706" w:rsidP="00B02706">
            <w:pPr>
              <w:spacing w:after="0" w:line="240" w:lineRule="auto"/>
              <w:rPr>
                <w:rFonts w:ascii="Arial" w:eastAsia="Times New Roman" w:hAnsi="Arial" w:cs="Arial"/>
                <w:sz w:val="24"/>
                <w:szCs w:val="24"/>
              </w:rPr>
            </w:pPr>
          </w:p>
        </w:tc>
        <w:tc>
          <w:tcPr>
            <w:tcW w:w="500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2706" w:rsidRPr="00B02706" w:rsidRDefault="00B02706" w:rsidP="00B02706">
            <w:pPr>
              <w:spacing w:after="0" w:line="240" w:lineRule="auto"/>
              <w:rPr>
                <w:rFonts w:ascii="Arial" w:eastAsia="Times New Roman" w:hAnsi="Arial" w:cs="Arial"/>
                <w:sz w:val="24"/>
                <w:szCs w:val="24"/>
              </w:rPr>
            </w:pPr>
            <w:r w:rsidRPr="00B02706">
              <w:rPr>
                <w:rFonts w:ascii="Times New Roman" w:eastAsia="Times New Roman" w:hAnsi="Times New Roman" w:cs="Times New Roman"/>
                <w:color w:val="000000"/>
              </w:rPr>
              <w:t>Did you know that National Nurses Week begins each year on May 6th and ends on May 12th, Florence Nightingale's birthday? National School Nurse Day is celebrated on the Wednesday within National Nurses Week (May 6-12) each year. Therefore, for this week’s Wellness Messages we turn to Ashford Park’s very own amazing school nurse, Nurse Elizabeth Baker. Nurse Baker has the following wellness messages to share about staying cool in the Atlanta heat. And please remember this week to let Nurse Baker know how much we appreciate the wonderful job she does taking care of our students.</w:t>
            </w:r>
          </w:p>
          <w:p w:rsidR="00B02706" w:rsidRPr="00B02706" w:rsidRDefault="00B02706" w:rsidP="00B02706">
            <w:pPr>
              <w:spacing w:after="0" w:line="240" w:lineRule="auto"/>
              <w:jc w:val="center"/>
              <w:rPr>
                <w:rFonts w:ascii="Arial" w:eastAsia="Times New Roman" w:hAnsi="Arial" w:cs="Arial"/>
                <w:sz w:val="24"/>
                <w:szCs w:val="24"/>
              </w:rPr>
            </w:pPr>
            <w:r w:rsidRPr="00B02706">
              <w:rPr>
                <w:rFonts w:ascii="Times New Roman" w:eastAsia="Times New Roman" w:hAnsi="Times New Roman" w:cs="Times New Roman"/>
                <w:b/>
                <w:bCs/>
                <w:color w:val="000000"/>
              </w:rPr>
              <w:t>Stay cool!</w:t>
            </w:r>
          </w:p>
          <w:p w:rsidR="00B02706" w:rsidRPr="00B02706" w:rsidRDefault="00B02706" w:rsidP="00B02706">
            <w:pPr>
              <w:spacing w:after="0" w:line="240" w:lineRule="auto"/>
              <w:rPr>
                <w:rFonts w:ascii="Arial" w:eastAsia="Times New Roman" w:hAnsi="Arial" w:cs="Arial"/>
                <w:sz w:val="24"/>
                <w:szCs w:val="24"/>
              </w:rPr>
            </w:pPr>
            <w:r w:rsidRPr="00B02706">
              <w:rPr>
                <w:rFonts w:ascii="Times New Roman" w:eastAsia="Times New Roman" w:hAnsi="Times New Roman" w:cs="Times New Roman"/>
              </w:rPr>
              <w:br/>
            </w:r>
            <w:r w:rsidRPr="00B02706">
              <w:rPr>
                <w:rFonts w:ascii="Times New Roman" w:eastAsia="Times New Roman" w:hAnsi="Times New Roman" w:cs="Times New Roman"/>
                <w:color w:val="000000"/>
              </w:rPr>
              <w:t>It's only May and the temperature is already reaching the mid 80's. We need to be prepared for a really hot summer. Here are some tips from</w:t>
            </w:r>
            <w:r w:rsidRPr="00B02706">
              <w:rPr>
                <w:rFonts w:ascii="Times New Roman" w:eastAsia="Times New Roman" w:hAnsi="Times New Roman" w:cs="Times New Roman"/>
                <w:color w:val="000000"/>
              </w:rPr>
              <w:br/>
              <w:t>Children's Healthcare of Atlanta to protect your family from heat injury/illness. Stay cool!</w:t>
            </w:r>
            <w:r w:rsidRPr="00B02706">
              <w:rPr>
                <w:rFonts w:ascii="Times New Roman" w:eastAsia="Times New Roman" w:hAnsi="Times New Roman" w:cs="Times New Roman"/>
                <w:color w:val="000000"/>
              </w:rPr>
              <w:br/>
            </w:r>
            <w:r w:rsidRPr="00B02706">
              <w:rPr>
                <w:rFonts w:ascii="Times New Roman" w:eastAsia="Times New Roman" w:hAnsi="Times New Roman" w:cs="Times New Roman"/>
                <w:color w:val="000000"/>
              </w:rPr>
              <w:br/>
            </w:r>
            <w:r w:rsidRPr="00B02706">
              <w:rPr>
                <w:rFonts w:ascii="Times New Roman" w:eastAsia="Times New Roman" w:hAnsi="Times New Roman" w:cs="Times New Roman"/>
                <w:color w:val="000000"/>
              </w:rPr>
              <w:br/>
              <w:t>From: Georgia Health Resource Manual (2013 edition) pp. 103-104.Children's Healthcare of Atlanta.</w:t>
            </w:r>
            <w:r w:rsidRPr="00B02706">
              <w:rPr>
                <w:rFonts w:ascii="Times New Roman" w:eastAsia="Times New Roman" w:hAnsi="Times New Roman" w:cs="Times New Roman"/>
                <w:color w:val="000000"/>
              </w:rPr>
              <w:br/>
            </w:r>
            <w:r w:rsidRPr="00B02706">
              <w:rPr>
                <w:rFonts w:ascii="Times New Roman" w:eastAsia="Times New Roman" w:hAnsi="Times New Roman" w:cs="Times New Roman"/>
                <w:color w:val="000000"/>
              </w:rPr>
              <w:br/>
            </w:r>
            <w:r w:rsidRPr="00B02706">
              <w:rPr>
                <w:rFonts w:ascii="Times New Roman" w:eastAsia="Times New Roman" w:hAnsi="Times New Roman" w:cs="Times New Roman"/>
                <w:color w:val="000000"/>
                <w:u w:val="single"/>
              </w:rPr>
              <w:t>Preventing Heat Illness</w:t>
            </w:r>
            <w:r w:rsidRPr="00B02706">
              <w:rPr>
                <w:rFonts w:ascii="Times New Roman" w:eastAsia="Times New Roman" w:hAnsi="Times New Roman" w:cs="Times New Roman"/>
                <w:color w:val="000000"/>
              </w:rPr>
              <w:br/>
              <w:t>Heat illness is a preventable injury. When the body’s ability to cool itself is overwhelmed, an increase of body temperature results. Understanding the risk factors of developing heat illness are the keys to prevention:</w:t>
            </w:r>
            <w:r w:rsidRPr="00B02706">
              <w:rPr>
                <w:rFonts w:ascii="Times New Roman" w:eastAsia="Times New Roman" w:hAnsi="Times New Roman" w:cs="Times New Roman"/>
                <w:color w:val="000000"/>
              </w:rPr>
              <w:br/>
              <w:t>• hot, humid environmental conditions</w:t>
            </w:r>
          </w:p>
          <w:p w:rsidR="00B02706" w:rsidRPr="00B02706" w:rsidRDefault="00B02706" w:rsidP="00B02706">
            <w:pPr>
              <w:spacing w:after="0" w:line="240" w:lineRule="auto"/>
              <w:rPr>
                <w:rFonts w:ascii="Arial" w:eastAsia="Times New Roman" w:hAnsi="Arial" w:cs="Arial"/>
                <w:sz w:val="24"/>
                <w:szCs w:val="24"/>
              </w:rPr>
            </w:pPr>
            <w:r w:rsidRPr="00B02706">
              <w:rPr>
                <w:rFonts w:ascii="Times New Roman" w:eastAsia="Times New Roman" w:hAnsi="Times New Roman" w:cs="Times New Roman"/>
                <w:color w:val="000000"/>
              </w:rPr>
              <w:t>• certain medications (e.g. diuretics)</w:t>
            </w:r>
            <w:r w:rsidRPr="00B02706">
              <w:rPr>
                <w:rFonts w:ascii="Times New Roman" w:eastAsia="Times New Roman" w:hAnsi="Times New Roman" w:cs="Times New Roman"/>
                <w:color w:val="000000"/>
              </w:rPr>
              <w:br/>
              <w:t>• dehydration • some chronic diseases (i.e. diabetes)</w:t>
            </w:r>
            <w:r w:rsidRPr="00B02706">
              <w:rPr>
                <w:rFonts w:ascii="Times New Roman" w:eastAsia="Times New Roman" w:hAnsi="Times New Roman" w:cs="Times New Roman"/>
                <w:color w:val="000000"/>
              </w:rPr>
              <w:br/>
              <w:t>• high intensity exercise</w:t>
            </w:r>
          </w:p>
          <w:p w:rsidR="00B02706" w:rsidRPr="00B02706" w:rsidRDefault="00B02706" w:rsidP="00B02706">
            <w:pPr>
              <w:spacing w:after="0" w:line="240" w:lineRule="auto"/>
              <w:rPr>
                <w:rFonts w:ascii="Arial" w:eastAsia="Times New Roman" w:hAnsi="Arial" w:cs="Arial"/>
                <w:sz w:val="24"/>
                <w:szCs w:val="24"/>
              </w:rPr>
            </w:pPr>
            <w:r w:rsidRPr="00B02706">
              <w:rPr>
                <w:rFonts w:ascii="Times New Roman" w:eastAsia="Times New Roman" w:hAnsi="Times New Roman" w:cs="Times New Roman"/>
                <w:color w:val="000000"/>
              </w:rPr>
              <w:t> • alcohol consumption</w:t>
            </w:r>
            <w:r w:rsidRPr="00B02706">
              <w:rPr>
                <w:rFonts w:ascii="Times New Roman" w:eastAsia="Times New Roman" w:hAnsi="Times New Roman" w:cs="Times New Roman"/>
                <w:color w:val="000000"/>
              </w:rPr>
              <w:br/>
              <w:t>• use of heavy equipment or clothing</w:t>
            </w:r>
          </w:p>
          <w:p w:rsidR="00B02706" w:rsidRPr="00B02706" w:rsidRDefault="00B02706" w:rsidP="00B02706">
            <w:pPr>
              <w:spacing w:after="0" w:line="240" w:lineRule="auto"/>
              <w:rPr>
                <w:rFonts w:ascii="Arial" w:eastAsia="Times New Roman" w:hAnsi="Arial" w:cs="Arial"/>
                <w:sz w:val="24"/>
                <w:szCs w:val="24"/>
              </w:rPr>
            </w:pPr>
            <w:r w:rsidRPr="00B02706">
              <w:rPr>
                <w:rFonts w:ascii="Times New Roman" w:eastAsia="Times New Roman" w:hAnsi="Times New Roman" w:cs="Times New Roman"/>
                <w:color w:val="000000"/>
              </w:rPr>
              <w:t>• other substance abuse</w:t>
            </w:r>
            <w:r w:rsidRPr="00B02706">
              <w:rPr>
                <w:rFonts w:ascii="Times New Roman" w:eastAsia="Times New Roman" w:hAnsi="Times New Roman" w:cs="Times New Roman"/>
                <w:color w:val="000000"/>
              </w:rPr>
              <w:br/>
              <w:t>• short-term illness, fever</w:t>
            </w:r>
          </w:p>
          <w:p w:rsidR="00B02706" w:rsidRPr="00B02706" w:rsidRDefault="00B02706" w:rsidP="00B02706">
            <w:pPr>
              <w:spacing w:after="0" w:line="240" w:lineRule="auto"/>
              <w:rPr>
                <w:rFonts w:ascii="Arial" w:eastAsia="Times New Roman" w:hAnsi="Arial" w:cs="Arial"/>
                <w:sz w:val="24"/>
                <w:szCs w:val="24"/>
              </w:rPr>
            </w:pPr>
            <w:r w:rsidRPr="00B02706">
              <w:rPr>
                <w:rFonts w:ascii="Times New Roman" w:eastAsia="Times New Roman" w:hAnsi="Times New Roman" w:cs="Times New Roman"/>
                <w:color w:val="000000"/>
              </w:rPr>
              <w:t>• recent move to hot, humid environment</w:t>
            </w:r>
            <w:r w:rsidRPr="00B02706">
              <w:rPr>
                <w:rFonts w:ascii="Times New Roman" w:eastAsia="Times New Roman" w:hAnsi="Times New Roman" w:cs="Times New Roman"/>
                <w:color w:val="000000"/>
              </w:rPr>
              <w:br/>
              <w:t>• deconditioning</w:t>
            </w:r>
          </w:p>
          <w:p w:rsidR="00B02706" w:rsidRPr="00B02706" w:rsidRDefault="00B02706" w:rsidP="00B02706">
            <w:pPr>
              <w:spacing w:after="240" w:line="240" w:lineRule="auto"/>
              <w:rPr>
                <w:rFonts w:ascii="Arial" w:eastAsia="Times New Roman" w:hAnsi="Arial" w:cs="Arial"/>
                <w:sz w:val="24"/>
                <w:szCs w:val="24"/>
              </w:rPr>
            </w:pPr>
            <w:r w:rsidRPr="00B02706">
              <w:rPr>
                <w:rFonts w:ascii="Times New Roman" w:eastAsia="Times New Roman" w:hAnsi="Times New Roman" w:cs="Times New Roman"/>
                <w:color w:val="000000"/>
              </w:rPr>
              <w:t>• eating disorders, obesity</w:t>
            </w:r>
          </w:p>
          <w:p w:rsidR="00B02706" w:rsidRPr="00B02706" w:rsidRDefault="00B02706" w:rsidP="00B02706">
            <w:pPr>
              <w:spacing w:after="240" w:line="240" w:lineRule="auto"/>
              <w:rPr>
                <w:rFonts w:ascii="Arial" w:eastAsia="Times New Roman" w:hAnsi="Arial" w:cs="Arial"/>
                <w:sz w:val="24"/>
                <w:szCs w:val="24"/>
              </w:rPr>
            </w:pPr>
            <w:r w:rsidRPr="00B02706">
              <w:rPr>
                <w:rFonts w:ascii="Times New Roman" w:eastAsia="Times New Roman" w:hAnsi="Times New Roman" w:cs="Times New Roman"/>
                <w:color w:val="000000"/>
              </w:rPr>
              <w:t>The symptoms of heat illness range from mild to life-threatening. Recognition and treatment of mild symptoms can prevent more serious injury. A common symptom of heat illness is denial that one is developing overheating that will lead to an injury! When the body begins to overheat, you lose your cognitive ability to make rational</w:t>
            </w:r>
            <w:r w:rsidRPr="00B02706">
              <w:rPr>
                <w:rFonts w:ascii="Times New Roman" w:eastAsia="Times New Roman" w:hAnsi="Times New Roman" w:cs="Times New Roman"/>
                <w:color w:val="000000"/>
              </w:rPr>
              <w:br/>
            </w:r>
            <w:r w:rsidRPr="00B02706">
              <w:rPr>
                <w:rFonts w:ascii="Times New Roman" w:eastAsia="Times New Roman" w:hAnsi="Times New Roman" w:cs="Times New Roman"/>
                <w:color w:val="000000"/>
              </w:rPr>
              <w:lastRenderedPageBreak/>
              <w:t>decisions like stopping what you are doing to cool down.</w:t>
            </w:r>
            <w:r w:rsidRPr="00B02706">
              <w:rPr>
                <w:rFonts w:ascii="Times New Roman" w:eastAsia="Times New Roman" w:hAnsi="Times New Roman" w:cs="Times New Roman"/>
                <w:color w:val="000000"/>
              </w:rPr>
              <w:br/>
              <w:t>For a good example, refer to</w:t>
            </w:r>
            <w:proofErr w:type="gramStart"/>
            <w:r w:rsidRPr="00B02706">
              <w:rPr>
                <w:rFonts w:ascii="Times New Roman" w:eastAsia="Times New Roman" w:hAnsi="Times New Roman" w:cs="Times New Roman"/>
                <w:color w:val="000000"/>
              </w:rPr>
              <w:t>:</w:t>
            </w:r>
            <w:proofErr w:type="gramEnd"/>
            <w:r w:rsidRPr="00B02706">
              <w:rPr>
                <w:rFonts w:ascii="Times New Roman" w:eastAsia="Times New Roman" w:hAnsi="Times New Roman" w:cs="Times New Roman"/>
                <w:color w:val="000000"/>
              </w:rPr>
              <w:br/>
            </w:r>
            <w:hyperlink r:id="rId6" w:tgtFrame="_blank" w:history="1">
              <w:r w:rsidRPr="00B02706">
                <w:rPr>
                  <w:rFonts w:ascii="Times New Roman" w:eastAsia="Times New Roman" w:hAnsi="Times New Roman" w:cs="Times New Roman"/>
                  <w:color w:val="0000FF"/>
                  <w:u w:val="single"/>
                </w:rPr>
                <w:t>http://well.blogs.nytimes.com/2008/06/09/a-common-symptom-of-heat-illness-denial</w:t>
              </w:r>
            </w:hyperlink>
            <w:r w:rsidRPr="00B02706">
              <w:rPr>
                <w:rFonts w:ascii="Times New Roman" w:eastAsia="Times New Roman" w:hAnsi="Times New Roman" w:cs="Times New Roman"/>
                <w:color w:val="000000"/>
              </w:rPr>
              <w:t>.</w:t>
            </w:r>
          </w:p>
          <w:p w:rsidR="00B02706" w:rsidRPr="00B02706" w:rsidRDefault="00B02706" w:rsidP="00B02706">
            <w:pPr>
              <w:spacing w:after="240" w:line="240" w:lineRule="auto"/>
              <w:rPr>
                <w:rFonts w:ascii="Arial" w:eastAsia="Times New Roman" w:hAnsi="Arial" w:cs="Arial"/>
                <w:sz w:val="24"/>
                <w:szCs w:val="24"/>
              </w:rPr>
            </w:pPr>
            <w:r w:rsidRPr="00B02706">
              <w:rPr>
                <w:rFonts w:ascii="Times New Roman" w:eastAsia="Times New Roman" w:hAnsi="Times New Roman" w:cs="Times New Roman"/>
                <w:color w:val="000000"/>
              </w:rPr>
              <w:t>Tips for preventing heat illness:</w:t>
            </w:r>
            <w:r w:rsidRPr="00B02706">
              <w:rPr>
                <w:rFonts w:ascii="Times New Roman" w:eastAsia="Times New Roman" w:hAnsi="Times New Roman" w:cs="Times New Roman"/>
                <w:color w:val="000000"/>
              </w:rPr>
              <w:br/>
              <w:t>• Educate students about the importance of adequate hydration, early signs and symptoms of heat injury and the need to alert teacher or coach if they start feeling bad.</w:t>
            </w:r>
            <w:r w:rsidRPr="00B02706">
              <w:rPr>
                <w:rFonts w:ascii="Times New Roman" w:eastAsia="Times New Roman" w:hAnsi="Times New Roman" w:cs="Times New Roman"/>
                <w:color w:val="000000"/>
              </w:rPr>
              <w:br/>
              <w:t>• Provide unlimited access to fluids, and insist that students drink frequently. Ideally body weight should be measured before and after practice. Student athletes should drink</w:t>
            </w:r>
            <w:proofErr w:type="gramStart"/>
            <w:r w:rsidRPr="00B02706">
              <w:rPr>
                <w:rFonts w:ascii="Times New Roman" w:eastAsia="Times New Roman" w:hAnsi="Times New Roman" w:cs="Times New Roman"/>
                <w:color w:val="000000"/>
              </w:rPr>
              <w:t>:</w:t>
            </w:r>
            <w:proofErr w:type="gramEnd"/>
            <w:r w:rsidRPr="00B02706">
              <w:rPr>
                <w:rFonts w:ascii="Times New Roman" w:eastAsia="Times New Roman" w:hAnsi="Times New Roman" w:cs="Times New Roman"/>
                <w:color w:val="000000"/>
              </w:rPr>
              <w:br/>
              <w:t>- at least 16 oz. two hours before exercise.</w:t>
            </w:r>
            <w:r w:rsidRPr="00B02706">
              <w:rPr>
                <w:rFonts w:ascii="Times New Roman" w:eastAsia="Times New Roman" w:hAnsi="Times New Roman" w:cs="Times New Roman"/>
                <w:color w:val="000000"/>
              </w:rPr>
              <w:br/>
              <w:t xml:space="preserve">- </w:t>
            </w:r>
            <w:proofErr w:type="gramStart"/>
            <w:r w:rsidRPr="00B02706">
              <w:rPr>
                <w:rFonts w:ascii="Times New Roman" w:eastAsia="Times New Roman" w:hAnsi="Times New Roman" w:cs="Times New Roman"/>
                <w:color w:val="000000"/>
              </w:rPr>
              <w:t>approximately</w:t>
            </w:r>
            <w:proofErr w:type="gramEnd"/>
            <w:r w:rsidRPr="00B02706">
              <w:rPr>
                <w:rFonts w:ascii="Times New Roman" w:eastAsia="Times New Roman" w:hAnsi="Times New Roman" w:cs="Times New Roman"/>
                <w:color w:val="000000"/>
              </w:rPr>
              <w:t xml:space="preserve"> 4-8 oz. every 10-20 minutes during exercise (depending on temperature, humidity and body weight).</w:t>
            </w:r>
            <w:r w:rsidRPr="00B02706">
              <w:rPr>
                <w:rFonts w:ascii="Times New Roman" w:eastAsia="Times New Roman" w:hAnsi="Times New Roman" w:cs="Times New Roman"/>
                <w:color w:val="000000"/>
              </w:rPr>
              <w:br/>
              <w:t>• Allow for adaptation to hot, humid conditions by gradually increasing</w:t>
            </w:r>
            <w:r w:rsidRPr="00B02706">
              <w:rPr>
                <w:rFonts w:ascii="Times New Roman" w:eastAsia="Times New Roman" w:hAnsi="Times New Roman" w:cs="Times New Roman"/>
                <w:color w:val="000000"/>
              </w:rPr>
              <w:br/>
              <w:t>practice and exercise time and intensity over 10-14 days.</w:t>
            </w:r>
            <w:r w:rsidRPr="00B02706">
              <w:rPr>
                <w:rFonts w:ascii="Times New Roman" w:eastAsia="Times New Roman" w:hAnsi="Times New Roman" w:cs="Times New Roman"/>
                <w:color w:val="000000"/>
              </w:rPr>
              <w:br/>
              <w:t>• Pay attention to the daily heat index (see chart below), and schedule strenuous exercise in the early morning or evening. During PE and recess in the hotter parts of the day, plan indoor activities or modify intensity of activity and increase frequency and length of rest and water breaks.</w:t>
            </w:r>
            <w:r w:rsidRPr="00B02706">
              <w:rPr>
                <w:rFonts w:ascii="Times New Roman" w:eastAsia="Times New Roman" w:hAnsi="Times New Roman" w:cs="Times New Roman"/>
                <w:color w:val="000000"/>
              </w:rPr>
              <w:br/>
              <w:t>• Wear loose fitting, light-colored clothing to help promote heat loss.</w:t>
            </w:r>
            <w:r w:rsidRPr="00B02706">
              <w:rPr>
                <w:rFonts w:ascii="Times New Roman" w:eastAsia="Times New Roman" w:hAnsi="Times New Roman" w:cs="Times New Roman"/>
                <w:color w:val="000000"/>
              </w:rPr>
              <w:br/>
              <w:t>• When exercising outside, stay in the shade as much as possible.</w:t>
            </w:r>
            <w:r w:rsidRPr="00B02706">
              <w:rPr>
                <w:rFonts w:ascii="Times New Roman" w:eastAsia="Times New Roman" w:hAnsi="Times New Roman" w:cs="Times New Roman"/>
                <w:color w:val="000000"/>
              </w:rPr>
              <w:br/>
              <w:t>• Avoid salt tablets. Cool flavored drinks with sodium, like sports drinks, can help replace electrolytes lost during sweating, particularly in poorly conditioned athletes.</w:t>
            </w:r>
          </w:p>
          <w:p w:rsidR="00B02706" w:rsidRPr="00B02706" w:rsidRDefault="00B02706" w:rsidP="00B02706">
            <w:pPr>
              <w:spacing w:after="0" w:line="240" w:lineRule="auto"/>
              <w:rPr>
                <w:rFonts w:ascii="Arial" w:eastAsia="Times New Roman" w:hAnsi="Arial" w:cs="Arial"/>
                <w:sz w:val="24"/>
                <w:szCs w:val="24"/>
              </w:rPr>
            </w:pPr>
            <w:r w:rsidRPr="00B02706">
              <w:rPr>
                <w:rFonts w:ascii="Times New Roman" w:eastAsia="Times New Roman" w:hAnsi="Times New Roman" w:cs="Times New Roman"/>
                <w:color w:val="000000"/>
              </w:rPr>
              <w:t>Resources</w:t>
            </w:r>
            <w:r w:rsidRPr="00B02706">
              <w:rPr>
                <w:rFonts w:ascii="Times New Roman" w:eastAsia="Times New Roman" w:hAnsi="Times New Roman" w:cs="Times New Roman"/>
                <w:color w:val="000000"/>
              </w:rPr>
              <w:br/>
              <w:t>Georgia Faces Heat, Approves New Hot-Weather Policies</w:t>
            </w:r>
            <w:r w:rsidRPr="00B02706">
              <w:rPr>
                <w:rFonts w:ascii="Times New Roman" w:eastAsia="Times New Roman" w:hAnsi="Times New Roman" w:cs="Times New Roman"/>
                <w:color w:val="000000"/>
              </w:rPr>
              <w:br/>
            </w:r>
            <w:hyperlink r:id="rId7" w:tgtFrame="_blank" w:history="1">
              <w:r w:rsidRPr="00B02706">
                <w:rPr>
                  <w:rFonts w:ascii="Times New Roman" w:eastAsia="Times New Roman" w:hAnsi="Times New Roman" w:cs="Times New Roman"/>
                  <w:color w:val="0000FF"/>
                  <w:u w:val="single"/>
                </w:rPr>
                <w:t>www.athleticbusiness.com/editors/blog/default.aspx?id=821</w:t>
              </w:r>
            </w:hyperlink>
            <w:r w:rsidRPr="00B02706">
              <w:rPr>
                <w:rFonts w:ascii="Times New Roman" w:eastAsia="Times New Roman" w:hAnsi="Times New Roman" w:cs="Times New Roman"/>
              </w:rPr>
              <w:br/>
            </w:r>
            <w:r w:rsidRPr="00B02706">
              <w:rPr>
                <w:rFonts w:ascii="Times New Roman" w:eastAsia="Times New Roman" w:hAnsi="Times New Roman" w:cs="Times New Roman"/>
                <w:color w:val="000000"/>
              </w:rPr>
              <w:t>A Guide to Heat Acclimatization and Heat Illness Prevention</w:t>
            </w:r>
            <w:r w:rsidRPr="00B02706">
              <w:rPr>
                <w:rFonts w:ascii="Times New Roman" w:eastAsia="Times New Roman" w:hAnsi="Times New Roman" w:cs="Times New Roman"/>
                <w:color w:val="000000"/>
              </w:rPr>
              <w:br/>
            </w:r>
            <w:hyperlink r:id="rId8" w:tgtFrame="_blank" w:history="1">
              <w:r w:rsidRPr="00B02706">
                <w:rPr>
                  <w:rFonts w:ascii="Times New Roman" w:eastAsia="Times New Roman" w:hAnsi="Times New Roman" w:cs="Times New Roman"/>
                  <w:color w:val="0000FF"/>
                  <w:u w:val="single"/>
                </w:rPr>
                <w:t>www.nfhslearn.com/electiveDetail.aspx?courseID=34000</w:t>
              </w:r>
            </w:hyperlink>
            <w:r w:rsidRPr="00B02706">
              <w:rPr>
                <w:rFonts w:ascii="Times New Roman" w:eastAsia="Times New Roman" w:hAnsi="Times New Roman" w:cs="Times New Roman"/>
              </w:rPr>
              <w:br/>
            </w:r>
            <w:r w:rsidRPr="00B02706">
              <w:rPr>
                <w:rFonts w:ascii="Times New Roman" w:eastAsia="Times New Roman" w:hAnsi="Times New Roman" w:cs="Times New Roman"/>
                <w:color w:val="000000"/>
              </w:rPr>
              <w:t>How to Acclimate Student Athletes to Heat</w:t>
            </w:r>
            <w:r w:rsidRPr="00B02706">
              <w:rPr>
                <w:rFonts w:ascii="Times New Roman" w:eastAsia="Times New Roman" w:hAnsi="Times New Roman" w:cs="Times New Roman"/>
                <w:color w:val="000000"/>
              </w:rPr>
              <w:br/>
            </w:r>
            <w:hyperlink r:id="rId9" w:tgtFrame="_blank" w:history="1">
              <w:r w:rsidRPr="00B02706">
                <w:rPr>
                  <w:rFonts w:ascii="Times New Roman" w:eastAsia="Times New Roman" w:hAnsi="Times New Roman" w:cs="Times New Roman"/>
                  <w:color w:val="0000FF"/>
                  <w:u w:val="single"/>
                </w:rPr>
                <w:t>www.athleticbusiness.com/articles/article.aspx?articleid=2378&amp;zoneid=0</w:t>
              </w:r>
            </w:hyperlink>
            <w:r w:rsidRPr="00B02706">
              <w:rPr>
                <w:rFonts w:ascii="Times New Roman" w:eastAsia="Times New Roman" w:hAnsi="Times New Roman" w:cs="Times New Roman"/>
              </w:rPr>
              <w:br/>
            </w:r>
            <w:r w:rsidRPr="00B02706">
              <w:rPr>
                <w:rFonts w:ascii="Times New Roman" w:eastAsia="Times New Roman" w:hAnsi="Times New Roman" w:cs="Times New Roman"/>
                <w:color w:val="000000"/>
              </w:rPr>
              <w:t>National Weather Service Forecast Office</w:t>
            </w:r>
            <w:r w:rsidRPr="00B02706">
              <w:rPr>
                <w:rFonts w:ascii="Times New Roman" w:eastAsia="Times New Roman" w:hAnsi="Times New Roman" w:cs="Times New Roman"/>
                <w:color w:val="000000"/>
              </w:rPr>
              <w:br/>
            </w:r>
            <w:hyperlink r:id="rId10" w:tgtFrame="_blank" w:history="1">
              <w:r w:rsidRPr="00B02706">
                <w:rPr>
                  <w:rFonts w:ascii="Times New Roman" w:eastAsia="Times New Roman" w:hAnsi="Times New Roman" w:cs="Times New Roman"/>
                  <w:color w:val="0000FF"/>
                  <w:u w:val="single"/>
                </w:rPr>
                <w:t>www.srh.noaa.gov/ffc/</w:t>
              </w:r>
            </w:hyperlink>
            <w:r w:rsidRPr="00B02706">
              <w:rPr>
                <w:rFonts w:ascii="Times New Roman" w:eastAsia="Times New Roman" w:hAnsi="Times New Roman" w:cs="Times New Roman"/>
              </w:rPr>
              <w:br/>
            </w:r>
            <w:r w:rsidRPr="00B02706">
              <w:rPr>
                <w:rFonts w:ascii="Times New Roman" w:eastAsia="Times New Roman" w:hAnsi="Times New Roman" w:cs="Times New Roman"/>
                <w:color w:val="000000"/>
              </w:rPr>
              <w:t>Preseason Heat Acclimatization Guidelines for Secondary School Athletics</w:t>
            </w:r>
            <w:r w:rsidRPr="00B02706">
              <w:rPr>
                <w:rFonts w:ascii="Times New Roman" w:eastAsia="Times New Roman" w:hAnsi="Times New Roman" w:cs="Times New Roman"/>
                <w:color w:val="000000"/>
              </w:rPr>
              <w:br/>
            </w:r>
            <w:hyperlink r:id="rId11" w:tgtFrame="_blank" w:history="1">
              <w:r w:rsidRPr="00B02706">
                <w:rPr>
                  <w:rFonts w:ascii="Times New Roman" w:eastAsia="Times New Roman" w:hAnsi="Times New Roman" w:cs="Times New Roman"/>
                  <w:color w:val="0000FF"/>
                  <w:u w:val="single"/>
                </w:rPr>
                <w:t>www.nata.org/health-issues/heat-acclimatization</w:t>
              </w:r>
            </w:hyperlink>
            <w:r w:rsidRPr="00B02706">
              <w:rPr>
                <w:rFonts w:ascii="Times New Roman" w:eastAsia="Times New Roman" w:hAnsi="Times New Roman" w:cs="Times New Roman"/>
              </w:rPr>
              <w:br/>
            </w:r>
            <w:r w:rsidRPr="00B02706">
              <w:rPr>
                <w:rFonts w:ascii="Times New Roman" w:eastAsia="Times New Roman" w:hAnsi="Times New Roman" w:cs="Times New Roman"/>
                <w:color w:val="000000"/>
              </w:rPr>
              <w:t>States Seek to Ensure Student-Athlete Safety in High Heat</w:t>
            </w:r>
            <w:r w:rsidRPr="00B02706">
              <w:rPr>
                <w:rFonts w:ascii="Times New Roman" w:eastAsia="Times New Roman" w:hAnsi="Times New Roman" w:cs="Times New Roman"/>
                <w:color w:val="000000"/>
              </w:rPr>
              <w:br/>
            </w:r>
            <w:hyperlink r:id="rId12" w:anchor=".T-MNNQJkW_8.email" w:tgtFrame="_blank" w:history="1">
              <w:r w:rsidRPr="00B02706">
                <w:rPr>
                  <w:rFonts w:ascii="Times New Roman" w:eastAsia="Times New Roman" w:hAnsi="Times New Roman" w:cs="Times New Roman"/>
                  <w:color w:val="0000FF"/>
                  <w:u w:val="single"/>
                </w:rPr>
                <w:t>www.athleticbusiness.com/articles/article.aspx?articleid=3882&amp;zoneid=9#.T-MNNQJkW_8.email</w:t>
              </w:r>
            </w:hyperlink>
          </w:p>
        </w:tc>
        <w:tc>
          <w:tcPr>
            <w:tcW w:w="35" w:type="dxa"/>
            <w:tcBorders>
              <w:top w:val="outset" w:sz="6" w:space="0" w:color="auto"/>
              <w:left w:val="outset" w:sz="6" w:space="0" w:color="auto"/>
              <w:bottom w:val="outset" w:sz="6" w:space="0" w:color="auto"/>
              <w:right w:val="outset" w:sz="6" w:space="0" w:color="auto"/>
            </w:tcBorders>
            <w:vAlign w:val="center"/>
            <w:hideMark/>
          </w:tcPr>
          <w:p w:rsidR="00B02706" w:rsidRPr="00B02706" w:rsidRDefault="00B02706" w:rsidP="00B02706">
            <w:pPr>
              <w:spacing w:after="0" w:line="240" w:lineRule="auto"/>
              <w:rPr>
                <w:rFonts w:ascii="Arial" w:eastAsia="Times New Roman" w:hAnsi="Arial" w:cs="Arial"/>
                <w:sz w:val="24"/>
                <w:szCs w:val="24"/>
              </w:rPr>
            </w:pPr>
          </w:p>
        </w:tc>
        <w:tc>
          <w:tcPr>
            <w:tcW w:w="18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02706" w:rsidRPr="00B02706" w:rsidRDefault="00B02706" w:rsidP="00B02706">
            <w:pPr>
              <w:spacing w:after="0" w:line="240" w:lineRule="auto"/>
              <w:rPr>
                <w:rFonts w:ascii="Times New Roman" w:eastAsia="Times New Roman" w:hAnsi="Times New Roman" w:cs="Times New Roman"/>
                <w:sz w:val="24"/>
                <w:szCs w:val="24"/>
              </w:rPr>
            </w:pPr>
            <w:r w:rsidRPr="00B02706">
              <w:rPr>
                <w:rFonts w:ascii="Times New Roman" w:eastAsia="Times New Roman" w:hAnsi="Times New Roman" w:cs="Times New Roman"/>
                <w:color w:val="000000"/>
                <w:sz w:val="24"/>
                <w:szCs w:val="24"/>
              </w:rPr>
              <w:t>Did yo</w:t>
            </w:r>
            <w:bookmarkStart w:id="0" w:name="_GoBack"/>
            <w:bookmarkEnd w:id="0"/>
            <w:r w:rsidRPr="00B02706">
              <w:rPr>
                <w:rFonts w:ascii="Times New Roman" w:eastAsia="Times New Roman" w:hAnsi="Times New Roman" w:cs="Times New Roman"/>
                <w:color w:val="000000"/>
                <w:sz w:val="24"/>
                <w:szCs w:val="24"/>
              </w:rPr>
              <w:t>u know today is National School Nurse Day? Most of you are familiar with our amazing school nurse, Nurse Baker, at Ashford Park and some of you may have even spent some time in her office. School nurses not only take care of you when you</w:t>
            </w:r>
            <w:proofErr w:type="gramStart"/>
            <w:r w:rsidRPr="00B02706">
              <w:rPr>
                <w:rFonts w:ascii="Times New Roman" w:eastAsia="Times New Roman" w:hAnsi="Times New Roman" w:cs="Times New Roman"/>
                <w:color w:val="000000"/>
                <w:sz w:val="24"/>
                <w:szCs w:val="24"/>
              </w:rPr>
              <w:t>  are</w:t>
            </w:r>
            <w:proofErr w:type="gramEnd"/>
            <w:r w:rsidRPr="00B02706">
              <w:rPr>
                <w:rFonts w:ascii="Times New Roman" w:eastAsia="Times New Roman" w:hAnsi="Times New Roman" w:cs="Times New Roman"/>
                <w:color w:val="000000"/>
                <w:sz w:val="24"/>
                <w:szCs w:val="24"/>
              </w:rPr>
              <w:t xml:space="preserve"> sick or have an emergency at school but they help the school plan and prevent emergencies, promote safety, and offer trainings to teachers and students. This week Nurse Baker even wrote the wellness message for our parent newsletter, giving us tips like drinking lots of water and wearing light, loose clothing to stay cool in the Atlanta heat. So today and every day, please let </w:t>
            </w:r>
            <w:r w:rsidRPr="00B02706">
              <w:rPr>
                <w:rFonts w:ascii="Times New Roman" w:eastAsia="Times New Roman" w:hAnsi="Times New Roman" w:cs="Times New Roman"/>
                <w:color w:val="000000"/>
                <w:sz w:val="24"/>
                <w:szCs w:val="24"/>
              </w:rPr>
              <w:lastRenderedPageBreak/>
              <w:t>Nurse Baker know how much we appreciate her and the wonderful job she does taking care of all of us.</w:t>
            </w:r>
          </w:p>
        </w:tc>
        <w:tc>
          <w:tcPr>
            <w:tcW w:w="35" w:type="dxa"/>
            <w:tcBorders>
              <w:top w:val="outset" w:sz="6" w:space="0" w:color="auto"/>
              <w:left w:val="outset" w:sz="6" w:space="0" w:color="auto"/>
              <w:bottom w:val="outset" w:sz="6" w:space="0" w:color="auto"/>
              <w:right w:val="outset" w:sz="6" w:space="0" w:color="auto"/>
            </w:tcBorders>
            <w:vAlign w:val="center"/>
            <w:hideMark/>
          </w:tcPr>
          <w:p w:rsidR="00B02706" w:rsidRPr="00B02706" w:rsidRDefault="00B02706" w:rsidP="00B02706">
            <w:pPr>
              <w:spacing w:after="0" w:line="240" w:lineRule="auto"/>
              <w:rPr>
                <w:rFonts w:ascii="Arial" w:eastAsia="Times New Roman" w:hAnsi="Arial" w:cs="Arial"/>
                <w:sz w:val="24"/>
                <w:szCs w:val="24"/>
              </w:rPr>
            </w:pPr>
          </w:p>
        </w:tc>
      </w:tr>
      <w:tr w:rsidR="00B02706" w:rsidRPr="00B02706" w:rsidTr="00B02706">
        <w:tc>
          <w:tcPr>
            <w:tcW w:w="2430" w:type="dxa"/>
            <w:tcBorders>
              <w:top w:val="outset" w:sz="6" w:space="0" w:color="auto"/>
              <w:left w:val="outset" w:sz="6" w:space="0" w:color="auto"/>
              <w:bottom w:val="outset" w:sz="6" w:space="0" w:color="auto"/>
              <w:right w:val="outset" w:sz="6" w:space="0" w:color="auto"/>
            </w:tcBorders>
            <w:vAlign w:val="center"/>
            <w:hideMark/>
          </w:tcPr>
          <w:p w:rsidR="00B02706" w:rsidRPr="00B02706" w:rsidRDefault="00B02706" w:rsidP="00B02706">
            <w:pPr>
              <w:spacing w:after="0" w:line="240" w:lineRule="auto"/>
              <w:rPr>
                <w:rFonts w:ascii="Arial" w:eastAsia="Times New Roman" w:hAnsi="Arial" w:cs="Arial"/>
                <w:sz w:val="24"/>
                <w:szCs w:val="24"/>
              </w:rPr>
            </w:pPr>
          </w:p>
        </w:tc>
        <w:tc>
          <w:tcPr>
            <w:tcW w:w="98" w:type="dxa"/>
            <w:gridSpan w:val="2"/>
            <w:vAlign w:val="center"/>
            <w:hideMark/>
          </w:tcPr>
          <w:p w:rsidR="00B02706" w:rsidRPr="00B02706" w:rsidRDefault="00B02706" w:rsidP="00B02706">
            <w:pPr>
              <w:spacing w:after="0" w:line="240" w:lineRule="auto"/>
              <w:rPr>
                <w:rFonts w:ascii="Times New Roman" w:eastAsia="Times New Roman" w:hAnsi="Times New Roman" w:cs="Times New Roman"/>
                <w:sz w:val="20"/>
                <w:szCs w:val="20"/>
              </w:rPr>
            </w:pPr>
          </w:p>
        </w:tc>
        <w:tc>
          <w:tcPr>
            <w:tcW w:w="4938" w:type="dxa"/>
            <w:vAlign w:val="center"/>
            <w:hideMark/>
          </w:tcPr>
          <w:p w:rsidR="00B02706" w:rsidRPr="00B02706" w:rsidRDefault="00B02706" w:rsidP="00B02706">
            <w:pPr>
              <w:spacing w:after="0" w:line="240" w:lineRule="auto"/>
              <w:rPr>
                <w:rFonts w:ascii="Times New Roman" w:eastAsia="Times New Roman" w:hAnsi="Times New Roman" w:cs="Times New Roman"/>
                <w:sz w:val="20"/>
                <w:szCs w:val="20"/>
              </w:rPr>
            </w:pPr>
          </w:p>
        </w:tc>
        <w:tc>
          <w:tcPr>
            <w:tcW w:w="35" w:type="dxa"/>
            <w:vAlign w:val="center"/>
            <w:hideMark/>
          </w:tcPr>
          <w:p w:rsidR="00B02706" w:rsidRPr="00B02706" w:rsidRDefault="00B02706" w:rsidP="00B02706">
            <w:pPr>
              <w:spacing w:after="0" w:line="240" w:lineRule="auto"/>
              <w:rPr>
                <w:rFonts w:ascii="Times New Roman" w:eastAsia="Times New Roman" w:hAnsi="Times New Roman" w:cs="Times New Roman"/>
                <w:sz w:val="20"/>
                <w:szCs w:val="20"/>
              </w:rPr>
            </w:pPr>
          </w:p>
        </w:tc>
        <w:tc>
          <w:tcPr>
            <w:tcW w:w="1872" w:type="dxa"/>
            <w:vAlign w:val="center"/>
            <w:hideMark/>
          </w:tcPr>
          <w:p w:rsidR="00B02706" w:rsidRPr="00B02706" w:rsidRDefault="00B02706" w:rsidP="00B02706">
            <w:pPr>
              <w:spacing w:after="0" w:line="240" w:lineRule="auto"/>
              <w:rPr>
                <w:rFonts w:ascii="Times New Roman" w:eastAsia="Times New Roman" w:hAnsi="Times New Roman" w:cs="Times New Roman"/>
                <w:sz w:val="20"/>
                <w:szCs w:val="20"/>
              </w:rPr>
            </w:pPr>
          </w:p>
        </w:tc>
        <w:tc>
          <w:tcPr>
            <w:tcW w:w="35" w:type="dxa"/>
            <w:vAlign w:val="center"/>
            <w:hideMark/>
          </w:tcPr>
          <w:p w:rsidR="00B02706" w:rsidRPr="00B02706" w:rsidRDefault="00B02706" w:rsidP="00B02706">
            <w:pPr>
              <w:spacing w:after="0" w:line="240" w:lineRule="auto"/>
              <w:rPr>
                <w:rFonts w:ascii="Times New Roman" w:eastAsia="Times New Roman" w:hAnsi="Times New Roman" w:cs="Times New Roman"/>
                <w:sz w:val="20"/>
                <w:szCs w:val="20"/>
              </w:rPr>
            </w:pPr>
          </w:p>
        </w:tc>
      </w:tr>
      <w:tr w:rsidR="00B02706" w:rsidRPr="00B02706" w:rsidTr="00B02706">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02706" w:rsidRPr="00B02706" w:rsidRDefault="00B02706" w:rsidP="00B02706">
            <w:pPr>
              <w:spacing w:after="0" w:line="240" w:lineRule="auto"/>
              <w:rPr>
                <w:rFonts w:ascii="Times New Roman" w:eastAsia="Times New Roman" w:hAnsi="Times New Roman" w:cs="Times New Roman"/>
                <w:sz w:val="24"/>
                <w:szCs w:val="24"/>
              </w:rPr>
            </w:pPr>
            <w:r w:rsidRPr="00B02706">
              <w:rPr>
                <w:rFonts w:ascii="Calibri" w:eastAsia="Times New Roman" w:hAnsi="Calibri" w:cs="Times New Roman"/>
                <w:sz w:val="24"/>
                <w:szCs w:val="24"/>
              </w:rPr>
              <w:t>Brookhaven Bolt/ National Running and Healthy Fitness Month</w:t>
            </w:r>
          </w:p>
          <w:p w:rsidR="00B02706" w:rsidRPr="00B02706" w:rsidRDefault="00B02706" w:rsidP="00B02706">
            <w:pPr>
              <w:spacing w:after="0" w:line="240" w:lineRule="auto"/>
              <w:rPr>
                <w:rFonts w:ascii="Times New Roman" w:eastAsia="Times New Roman" w:hAnsi="Times New Roman" w:cs="Times New Roman"/>
                <w:sz w:val="24"/>
                <w:szCs w:val="24"/>
              </w:rPr>
            </w:pPr>
            <w:r w:rsidRPr="00B02706">
              <w:rPr>
                <w:rFonts w:ascii="Calibri" w:eastAsia="Times New Roman" w:hAnsi="Calibri" w:cs="Times New Roman"/>
                <w:color w:val="000000"/>
                <w:sz w:val="24"/>
                <w:szCs w:val="24"/>
              </w:rPr>
              <w:t>(</w:t>
            </w:r>
            <w:hyperlink r:id="rId13" w:tgtFrame="_blank" w:history="1">
              <w:r w:rsidRPr="00B02706">
                <w:rPr>
                  <w:rFonts w:ascii="Calibri" w:eastAsia="Times New Roman" w:hAnsi="Calibri" w:cs="Times New Roman"/>
                  <w:color w:val="1155CC"/>
                  <w:sz w:val="24"/>
                  <w:szCs w:val="24"/>
                  <w:u w:val="single"/>
                </w:rPr>
                <w:t>https://healthfinder.gov/NHO/PDFs/MayNHOToolkit.pdf</w:t>
              </w:r>
            </w:hyperlink>
            <w:r w:rsidRPr="00B02706">
              <w:rPr>
                <w:rFonts w:ascii="Calibri" w:eastAsia="Times New Roman" w:hAnsi="Calibri" w:cs="Times New Roman"/>
                <w:color w:val="000000"/>
                <w:sz w:val="24"/>
                <w:szCs w:val="24"/>
              </w:rPr>
              <w:t>)</w:t>
            </w:r>
          </w:p>
        </w:tc>
        <w:tc>
          <w:tcPr>
            <w:tcW w:w="98" w:type="dxa"/>
            <w:gridSpan w:val="2"/>
            <w:tcBorders>
              <w:top w:val="outset" w:sz="6" w:space="0" w:color="auto"/>
              <w:left w:val="outset" w:sz="6" w:space="0" w:color="auto"/>
              <w:bottom w:val="outset" w:sz="6" w:space="0" w:color="auto"/>
              <w:right w:val="outset" w:sz="6" w:space="0" w:color="auto"/>
            </w:tcBorders>
            <w:vAlign w:val="center"/>
            <w:hideMark/>
          </w:tcPr>
          <w:p w:rsidR="00B02706" w:rsidRPr="00B02706" w:rsidRDefault="00B02706" w:rsidP="00B02706">
            <w:pPr>
              <w:spacing w:after="0" w:line="240" w:lineRule="auto"/>
              <w:rPr>
                <w:rFonts w:ascii="Arial" w:eastAsia="Times New Roman" w:hAnsi="Arial" w:cs="Arial"/>
                <w:sz w:val="24"/>
                <w:szCs w:val="24"/>
              </w:rPr>
            </w:pPr>
          </w:p>
        </w:tc>
        <w:tc>
          <w:tcPr>
            <w:tcW w:w="49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2706" w:rsidRPr="00B02706" w:rsidRDefault="00B02706" w:rsidP="00B02706">
            <w:pPr>
              <w:spacing w:before="30" w:after="30" w:line="240" w:lineRule="atLeast"/>
              <w:rPr>
                <w:rFonts w:ascii="Arial" w:eastAsia="Times New Roman" w:hAnsi="Arial" w:cs="Arial"/>
                <w:sz w:val="24"/>
                <w:szCs w:val="24"/>
              </w:rPr>
            </w:pPr>
            <w:r w:rsidRPr="00B02706">
              <w:rPr>
                <w:rFonts w:ascii="Calibri" w:eastAsia="Times New Roman" w:hAnsi="Calibri" w:cs="Arial"/>
                <w:color w:val="000000"/>
                <w:sz w:val="24"/>
                <w:szCs w:val="24"/>
              </w:rPr>
              <w:t>This week we celebrate National Running and Healthy Fitness Week. Participating in the Brookhaven Bolt is a great way to celebrate National Running Week, support   Ashford Park Elementary, and get started on your recommended 75 minutes of vigorous aerobic activity a week and your child’s recommendation for 1 hour of daily physical activity. </w:t>
            </w:r>
            <w:r w:rsidRPr="00B02706">
              <w:rPr>
                <w:rFonts w:ascii="Calibri" w:eastAsia="Times New Roman" w:hAnsi="Calibri" w:cs="Arial"/>
                <w:color w:val="000000"/>
                <w:sz w:val="18"/>
                <w:szCs w:val="18"/>
              </w:rPr>
              <w:t>R</w:t>
            </w:r>
            <w:r w:rsidRPr="00B02706">
              <w:rPr>
                <w:rFonts w:ascii="Calibri" w:eastAsia="Times New Roman" w:hAnsi="Calibri" w:cs="Arial"/>
                <w:color w:val="000000"/>
                <w:sz w:val="24"/>
                <w:szCs w:val="24"/>
              </w:rPr>
              <w:t>unning the Brookhaven Bolt as a family is a great way to lead by example and promote an active lifestyle. Here are some other recommendations from the CDC on how to promote your child’s physical activity:</w:t>
            </w:r>
          </w:p>
          <w:p w:rsidR="00B02706" w:rsidRPr="00B02706" w:rsidRDefault="00B02706" w:rsidP="00B02706">
            <w:pPr>
              <w:spacing w:before="30" w:after="30" w:line="240" w:lineRule="atLeast"/>
              <w:ind w:left="244"/>
              <w:rPr>
                <w:rFonts w:ascii="Arial" w:eastAsia="Times New Roman" w:hAnsi="Arial" w:cs="Arial"/>
                <w:sz w:val="24"/>
                <w:szCs w:val="24"/>
              </w:rPr>
            </w:pPr>
            <w:r w:rsidRPr="00B02706">
              <w:rPr>
                <w:rFonts w:ascii="Symbol" w:eastAsia="Times New Roman" w:hAnsi="Symbol" w:cs="Arial"/>
                <w:color w:val="000000"/>
                <w:sz w:val="20"/>
                <w:szCs w:val="20"/>
                <w:lang/>
              </w:rPr>
              <w:t></w:t>
            </w:r>
            <w:r w:rsidRPr="00B02706">
              <w:rPr>
                <w:rFonts w:ascii="Times New Roman" w:eastAsia="Times New Roman" w:hAnsi="Times New Roman" w:cs="Times New Roman"/>
                <w:color w:val="000000"/>
                <w:sz w:val="14"/>
                <w:szCs w:val="14"/>
                <w:lang/>
              </w:rPr>
              <w:t> </w:t>
            </w:r>
            <w:r w:rsidRPr="00B02706">
              <w:rPr>
                <w:rFonts w:ascii="Calibri" w:eastAsia="Times New Roman" w:hAnsi="Calibri" w:cs="Arial"/>
                <w:color w:val="000000"/>
                <w:sz w:val="24"/>
                <w:szCs w:val="24"/>
                <w:lang/>
              </w:rPr>
              <w:t>Make physical activity part of your family's daily routine by taking family walks or playing active games together.</w:t>
            </w:r>
          </w:p>
          <w:p w:rsidR="00B02706" w:rsidRPr="00B02706" w:rsidRDefault="00B02706" w:rsidP="00B02706">
            <w:pPr>
              <w:spacing w:before="30" w:after="30" w:line="240" w:lineRule="atLeast"/>
              <w:ind w:left="244"/>
              <w:rPr>
                <w:rFonts w:ascii="Arial" w:eastAsia="Times New Roman" w:hAnsi="Arial" w:cs="Arial"/>
                <w:sz w:val="24"/>
                <w:szCs w:val="24"/>
              </w:rPr>
            </w:pPr>
            <w:r w:rsidRPr="00B02706">
              <w:rPr>
                <w:rFonts w:ascii="Symbol" w:eastAsia="Times New Roman" w:hAnsi="Symbol" w:cs="Arial"/>
                <w:color w:val="000000"/>
                <w:sz w:val="20"/>
                <w:szCs w:val="20"/>
                <w:lang/>
              </w:rPr>
              <w:t></w:t>
            </w:r>
            <w:r w:rsidRPr="00B02706">
              <w:rPr>
                <w:rFonts w:ascii="Times New Roman" w:eastAsia="Times New Roman" w:hAnsi="Times New Roman" w:cs="Times New Roman"/>
                <w:color w:val="000000"/>
                <w:sz w:val="14"/>
                <w:szCs w:val="14"/>
                <w:lang/>
              </w:rPr>
              <w:t> </w:t>
            </w:r>
            <w:r w:rsidRPr="00B02706">
              <w:rPr>
                <w:rFonts w:ascii="Calibri" w:eastAsia="Times New Roman" w:hAnsi="Calibri" w:cs="Arial"/>
                <w:color w:val="000000"/>
                <w:sz w:val="24"/>
                <w:szCs w:val="24"/>
                <w:lang/>
              </w:rPr>
              <w:t>Give your children equipment that encourages physical activity.</w:t>
            </w:r>
          </w:p>
          <w:p w:rsidR="00B02706" w:rsidRPr="00B02706" w:rsidRDefault="00B02706" w:rsidP="00B02706">
            <w:pPr>
              <w:spacing w:before="30" w:after="30" w:line="240" w:lineRule="atLeast"/>
              <w:ind w:left="244"/>
              <w:rPr>
                <w:rFonts w:ascii="Arial" w:eastAsia="Times New Roman" w:hAnsi="Arial" w:cs="Arial"/>
                <w:sz w:val="24"/>
                <w:szCs w:val="24"/>
              </w:rPr>
            </w:pPr>
            <w:r w:rsidRPr="00B02706">
              <w:rPr>
                <w:rFonts w:ascii="Symbol" w:eastAsia="Times New Roman" w:hAnsi="Symbol" w:cs="Arial"/>
                <w:color w:val="000000"/>
                <w:sz w:val="20"/>
                <w:szCs w:val="20"/>
                <w:lang/>
              </w:rPr>
              <w:t></w:t>
            </w:r>
            <w:r w:rsidRPr="00B02706">
              <w:rPr>
                <w:rFonts w:ascii="Times New Roman" w:eastAsia="Times New Roman" w:hAnsi="Times New Roman" w:cs="Times New Roman"/>
                <w:color w:val="000000"/>
                <w:sz w:val="14"/>
                <w:szCs w:val="14"/>
                <w:lang/>
              </w:rPr>
              <w:t> </w:t>
            </w:r>
            <w:r w:rsidRPr="00B02706">
              <w:rPr>
                <w:rFonts w:ascii="Calibri" w:eastAsia="Times New Roman" w:hAnsi="Calibri" w:cs="Arial"/>
                <w:color w:val="000000"/>
                <w:sz w:val="24"/>
                <w:szCs w:val="24"/>
                <w:lang/>
              </w:rPr>
              <w:t>Take young people to places where they can be active, such as public parks, community baseball fields or basketball courts.</w:t>
            </w:r>
          </w:p>
          <w:p w:rsidR="00B02706" w:rsidRPr="00B02706" w:rsidRDefault="00B02706" w:rsidP="00B02706">
            <w:pPr>
              <w:spacing w:before="30" w:after="30" w:line="240" w:lineRule="atLeast"/>
              <w:ind w:left="244"/>
              <w:rPr>
                <w:rFonts w:ascii="Arial" w:eastAsia="Times New Roman" w:hAnsi="Arial" w:cs="Arial"/>
                <w:sz w:val="24"/>
                <w:szCs w:val="24"/>
              </w:rPr>
            </w:pPr>
            <w:r w:rsidRPr="00B02706">
              <w:rPr>
                <w:rFonts w:ascii="Symbol" w:eastAsia="Times New Roman" w:hAnsi="Symbol" w:cs="Arial"/>
                <w:color w:val="000000"/>
                <w:sz w:val="20"/>
                <w:szCs w:val="20"/>
                <w:lang/>
              </w:rPr>
              <w:t></w:t>
            </w:r>
            <w:r w:rsidRPr="00B02706">
              <w:rPr>
                <w:rFonts w:ascii="Times New Roman" w:eastAsia="Times New Roman" w:hAnsi="Times New Roman" w:cs="Times New Roman"/>
                <w:color w:val="000000"/>
                <w:sz w:val="14"/>
                <w:szCs w:val="14"/>
                <w:lang/>
              </w:rPr>
              <w:t> </w:t>
            </w:r>
            <w:r w:rsidRPr="00B02706">
              <w:rPr>
                <w:rFonts w:ascii="Calibri" w:eastAsia="Times New Roman" w:hAnsi="Calibri" w:cs="Arial"/>
                <w:color w:val="000000"/>
                <w:sz w:val="24"/>
                <w:szCs w:val="24"/>
                <w:lang/>
              </w:rPr>
              <w:t>Be positive about the physical activities in which your child participates and encourage them to be interested in new activities.</w:t>
            </w:r>
          </w:p>
          <w:p w:rsidR="00B02706" w:rsidRPr="00B02706" w:rsidRDefault="00B02706" w:rsidP="00B02706">
            <w:pPr>
              <w:spacing w:before="30" w:after="30" w:line="240" w:lineRule="atLeast"/>
              <w:ind w:left="244"/>
              <w:rPr>
                <w:rFonts w:ascii="Arial" w:eastAsia="Times New Roman" w:hAnsi="Arial" w:cs="Arial"/>
                <w:sz w:val="24"/>
                <w:szCs w:val="24"/>
              </w:rPr>
            </w:pPr>
            <w:r w:rsidRPr="00B02706">
              <w:rPr>
                <w:rFonts w:ascii="Symbol" w:eastAsia="Times New Roman" w:hAnsi="Symbol" w:cs="Arial"/>
                <w:color w:val="000000"/>
                <w:sz w:val="20"/>
                <w:szCs w:val="20"/>
                <w:lang/>
              </w:rPr>
              <w:t></w:t>
            </w:r>
            <w:r w:rsidRPr="00B02706">
              <w:rPr>
                <w:rFonts w:ascii="Times New Roman" w:eastAsia="Times New Roman" w:hAnsi="Times New Roman" w:cs="Times New Roman"/>
                <w:color w:val="000000"/>
                <w:sz w:val="14"/>
                <w:szCs w:val="14"/>
                <w:lang/>
              </w:rPr>
              <w:t> </w:t>
            </w:r>
            <w:r w:rsidRPr="00B02706">
              <w:rPr>
                <w:rFonts w:ascii="Calibri" w:eastAsia="Times New Roman" w:hAnsi="Calibri" w:cs="Arial"/>
                <w:color w:val="000000"/>
                <w:sz w:val="24"/>
                <w:szCs w:val="24"/>
                <w:lang/>
              </w:rPr>
              <w:t>Make physical activity fun. Fun activities can be anything your child enjoys, either structured or non-structured. Activities can range from team sports or individual sports to recreational activities such as walking, running, skating, bicycling, swimming, playground activities or free-time play.</w:t>
            </w:r>
          </w:p>
          <w:p w:rsidR="00B02706" w:rsidRPr="00B02706" w:rsidRDefault="00B02706" w:rsidP="00B02706">
            <w:pPr>
              <w:spacing w:before="30" w:after="30" w:line="240" w:lineRule="atLeast"/>
              <w:ind w:left="244"/>
              <w:rPr>
                <w:rFonts w:ascii="Arial" w:eastAsia="Times New Roman" w:hAnsi="Arial" w:cs="Arial"/>
                <w:sz w:val="24"/>
                <w:szCs w:val="24"/>
              </w:rPr>
            </w:pPr>
            <w:r w:rsidRPr="00B02706">
              <w:rPr>
                <w:rFonts w:ascii="Symbol" w:eastAsia="Times New Roman" w:hAnsi="Symbol" w:cs="Arial"/>
                <w:color w:val="000000"/>
                <w:sz w:val="20"/>
                <w:szCs w:val="20"/>
                <w:lang/>
              </w:rPr>
              <w:t></w:t>
            </w:r>
            <w:r w:rsidRPr="00B02706">
              <w:rPr>
                <w:rFonts w:ascii="Times New Roman" w:eastAsia="Times New Roman" w:hAnsi="Times New Roman" w:cs="Times New Roman"/>
                <w:color w:val="000000"/>
                <w:sz w:val="14"/>
                <w:szCs w:val="14"/>
                <w:lang/>
              </w:rPr>
              <w:t> </w:t>
            </w:r>
            <w:r w:rsidRPr="00B02706">
              <w:rPr>
                <w:rFonts w:ascii="Calibri" w:eastAsia="Times New Roman" w:hAnsi="Calibri" w:cs="Arial"/>
                <w:color w:val="000000"/>
                <w:sz w:val="24"/>
                <w:szCs w:val="24"/>
                <w:lang/>
              </w:rPr>
              <w:t>Instead of watching television after dinner, encourage your child to find fun activities to do on their own or with friends and family, such as walking, playing chase or riding bikes.</w:t>
            </w:r>
          </w:p>
          <w:p w:rsidR="00B02706" w:rsidRPr="00B02706" w:rsidRDefault="00B02706" w:rsidP="00B02706">
            <w:pPr>
              <w:spacing w:before="30" w:after="180" w:line="240" w:lineRule="atLeast"/>
              <w:ind w:left="244"/>
              <w:rPr>
                <w:rFonts w:ascii="Arial" w:eastAsia="Times New Roman" w:hAnsi="Arial" w:cs="Arial"/>
                <w:sz w:val="24"/>
                <w:szCs w:val="24"/>
              </w:rPr>
            </w:pPr>
            <w:r w:rsidRPr="00B02706">
              <w:rPr>
                <w:rFonts w:ascii="Symbol" w:eastAsia="Times New Roman" w:hAnsi="Symbol" w:cs="Arial"/>
                <w:color w:val="000000"/>
                <w:sz w:val="20"/>
                <w:szCs w:val="20"/>
                <w:lang/>
              </w:rPr>
              <w:t></w:t>
            </w:r>
            <w:r w:rsidRPr="00B02706">
              <w:rPr>
                <w:rFonts w:ascii="Times New Roman" w:eastAsia="Times New Roman" w:hAnsi="Times New Roman" w:cs="Times New Roman"/>
                <w:color w:val="000000"/>
                <w:sz w:val="14"/>
                <w:szCs w:val="14"/>
                <w:lang/>
              </w:rPr>
              <w:t> </w:t>
            </w:r>
            <w:r w:rsidRPr="00B02706">
              <w:rPr>
                <w:rFonts w:ascii="Calibri" w:eastAsia="Times New Roman" w:hAnsi="Calibri" w:cs="Arial"/>
                <w:color w:val="000000"/>
                <w:sz w:val="24"/>
                <w:szCs w:val="24"/>
                <w:lang/>
              </w:rPr>
              <w:t xml:space="preserve">Be safe! Always provide protective </w:t>
            </w:r>
            <w:r w:rsidRPr="00B02706">
              <w:rPr>
                <w:rFonts w:ascii="Calibri" w:eastAsia="Times New Roman" w:hAnsi="Calibri" w:cs="Arial"/>
                <w:color w:val="000000"/>
                <w:sz w:val="24"/>
                <w:szCs w:val="24"/>
                <w:lang/>
              </w:rPr>
              <w:lastRenderedPageBreak/>
              <w:t>equipment such as helmets, wrist pads or knee pads and ensure that activity is age-appropriate.</w:t>
            </w:r>
          </w:p>
          <w:p w:rsidR="00B02706" w:rsidRPr="00B02706" w:rsidRDefault="00B02706" w:rsidP="00B02706">
            <w:pPr>
              <w:spacing w:after="0" w:line="240" w:lineRule="auto"/>
              <w:rPr>
                <w:rFonts w:ascii="Arial" w:eastAsia="Times New Roman" w:hAnsi="Arial" w:cs="Arial"/>
                <w:sz w:val="24"/>
                <w:szCs w:val="24"/>
              </w:rPr>
            </w:pPr>
            <w:r w:rsidRPr="00B02706">
              <w:rPr>
                <w:rFonts w:ascii="Calibri" w:eastAsia="Times New Roman" w:hAnsi="Calibri" w:cs="Arial"/>
                <w:color w:val="000000"/>
                <w:sz w:val="24"/>
                <w:szCs w:val="24"/>
              </w:rPr>
              <w:t>Sources: </w:t>
            </w:r>
            <w:hyperlink r:id="rId14" w:tgtFrame="_blank" w:history="1">
              <w:r w:rsidRPr="00B02706">
                <w:rPr>
                  <w:rFonts w:ascii="Calibri" w:eastAsia="Times New Roman" w:hAnsi="Calibri" w:cs="Arial"/>
                  <w:color w:val="0000FF"/>
                  <w:sz w:val="24"/>
                  <w:szCs w:val="24"/>
                  <w:u w:val="single"/>
                </w:rPr>
                <w:t>http://www.cdc.gov/physicalactivity/everyone/getactive/children.html</w:t>
              </w:r>
            </w:hyperlink>
          </w:p>
          <w:p w:rsidR="00B02706" w:rsidRPr="00B02706" w:rsidRDefault="00B02706" w:rsidP="00B02706">
            <w:pPr>
              <w:spacing w:after="0" w:line="240" w:lineRule="auto"/>
              <w:rPr>
                <w:rFonts w:ascii="Times New Roman" w:eastAsia="Times New Roman" w:hAnsi="Times New Roman" w:cs="Times New Roman"/>
                <w:sz w:val="24"/>
                <w:szCs w:val="24"/>
              </w:rPr>
            </w:pPr>
            <w:hyperlink r:id="rId15" w:tgtFrame="_blank" w:history="1">
              <w:r w:rsidRPr="00B02706">
                <w:rPr>
                  <w:rFonts w:ascii="Calibri" w:eastAsia="Times New Roman" w:hAnsi="Calibri" w:cs="Times New Roman"/>
                  <w:color w:val="1155CC"/>
                  <w:sz w:val="24"/>
                  <w:szCs w:val="24"/>
                  <w:u w:val="single"/>
                </w:rPr>
                <w:t>https://healthfinder.gov/NHO/PDFs/MayNHOToolkit.pdf</w:t>
              </w:r>
            </w:hyperlink>
          </w:p>
        </w:tc>
        <w:tc>
          <w:tcPr>
            <w:tcW w:w="35" w:type="dxa"/>
            <w:tcBorders>
              <w:top w:val="outset" w:sz="6" w:space="0" w:color="auto"/>
              <w:left w:val="outset" w:sz="6" w:space="0" w:color="auto"/>
              <w:bottom w:val="outset" w:sz="6" w:space="0" w:color="auto"/>
              <w:right w:val="outset" w:sz="6" w:space="0" w:color="auto"/>
            </w:tcBorders>
            <w:vAlign w:val="center"/>
            <w:hideMark/>
          </w:tcPr>
          <w:p w:rsidR="00B02706" w:rsidRPr="00B02706" w:rsidRDefault="00B02706" w:rsidP="00B02706">
            <w:pPr>
              <w:spacing w:after="0" w:line="240" w:lineRule="auto"/>
              <w:rPr>
                <w:rFonts w:ascii="Arial" w:eastAsia="Times New Roman" w:hAnsi="Arial" w:cs="Arial"/>
                <w:sz w:val="24"/>
                <w:szCs w:val="24"/>
              </w:rPr>
            </w:pPr>
          </w:p>
        </w:tc>
        <w:tc>
          <w:tcPr>
            <w:tcW w:w="18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02706" w:rsidRPr="00B02706" w:rsidRDefault="00B02706" w:rsidP="00B02706">
            <w:pPr>
              <w:spacing w:after="0" w:line="240" w:lineRule="auto"/>
              <w:rPr>
                <w:rFonts w:ascii="Times New Roman" w:eastAsia="Times New Roman" w:hAnsi="Times New Roman" w:cs="Times New Roman"/>
                <w:sz w:val="24"/>
                <w:szCs w:val="24"/>
              </w:rPr>
            </w:pPr>
            <w:r w:rsidRPr="00B02706">
              <w:rPr>
                <w:rFonts w:ascii="Calibri" w:eastAsia="Times New Roman" w:hAnsi="Calibri" w:cs="Times New Roman"/>
                <w:color w:val="000000"/>
                <w:sz w:val="18"/>
                <w:szCs w:val="18"/>
              </w:rPr>
              <w:t>Wellness Wednesday:</w:t>
            </w:r>
          </w:p>
          <w:p w:rsidR="00B02706" w:rsidRPr="00B02706" w:rsidRDefault="00B02706" w:rsidP="00B02706">
            <w:pPr>
              <w:spacing w:after="0" w:line="240" w:lineRule="auto"/>
              <w:rPr>
                <w:rFonts w:ascii="Times New Roman" w:eastAsia="Times New Roman" w:hAnsi="Times New Roman" w:cs="Times New Roman"/>
                <w:sz w:val="24"/>
                <w:szCs w:val="24"/>
              </w:rPr>
            </w:pPr>
            <w:r w:rsidRPr="00B02706">
              <w:rPr>
                <w:rFonts w:ascii="Calibri" w:eastAsia="Times New Roman" w:hAnsi="Calibri" w:cs="Times New Roman"/>
                <w:color w:val="000000"/>
                <w:sz w:val="18"/>
                <w:szCs w:val="18"/>
              </w:rPr>
              <w:t>This week we celebrate National Running and Healthy Fitness Week. Participating in the Brookhaven Bolt is a great way to celebrate National Running Week, help out your school, and get your recommended 1 hour a day of physical activity. Don’t forget to bring a water bottle to stay hydrated and we will see you at the Bolt on Saturday.</w:t>
            </w:r>
          </w:p>
          <w:p w:rsidR="00B02706" w:rsidRPr="00B02706" w:rsidRDefault="00B02706" w:rsidP="00B02706">
            <w:pPr>
              <w:spacing w:after="0" w:line="240" w:lineRule="auto"/>
              <w:rPr>
                <w:rFonts w:ascii="Times New Roman" w:eastAsia="Times New Roman" w:hAnsi="Times New Roman" w:cs="Times New Roman"/>
                <w:sz w:val="24"/>
                <w:szCs w:val="24"/>
              </w:rPr>
            </w:pPr>
            <w:r w:rsidRPr="00B02706">
              <w:rPr>
                <w:rFonts w:ascii="Times New Roman" w:eastAsia="Times New Roman" w:hAnsi="Times New Roman" w:cs="Times New Roman"/>
                <w:color w:val="000000"/>
                <w:sz w:val="24"/>
                <w:szCs w:val="24"/>
              </w:rPr>
              <w:t> </w:t>
            </w:r>
          </w:p>
        </w:tc>
        <w:tc>
          <w:tcPr>
            <w:tcW w:w="35" w:type="dxa"/>
            <w:tcBorders>
              <w:top w:val="outset" w:sz="6" w:space="0" w:color="auto"/>
              <w:left w:val="outset" w:sz="6" w:space="0" w:color="auto"/>
              <w:bottom w:val="outset" w:sz="6" w:space="0" w:color="auto"/>
              <w:right w:val="outset" w:sz="6" w:space="0" w:color="auto"/>
            </w:tcBorders>
            <w:vAlign w:val="center"/>
            <w:hideMark/>
          </w:tcPr>
          <w:p w:rsidR="00B02706" w:rsidRPr="00B02706" w:rsidRDefault="00B02706" w:rsidP="00B02706">
            <w:pPr>
              <w:spacing w:after="0" w:line="240" w:lineRule="auto"/>
              <w:rPr>
                <w:rFonts w:ascii="Arial" w:eastAsia="Times New Roman" w:hAnsi="Arial" w:cs="Arial"/>
                <w:sz w:val="24"/>
                <w:szCs w:val="24"/>
              </w:rPr>
            </w:pPr>
          </w:p>
        </w:tc>
      </w:tr>
      <w:tr w:rsidR="00B02706" w:rsidRPr="00B02706" w:rsidTr="00B02706">
        <w:tc>
          <w:tcPr>
            <w:tcW w:w="2430" w:type="dxa"/>
            <w:tcBorders>
              <w:top w:val="outset" w:sz="6" w:space="0" w:color="auto"/>
              <w:left w:val="outset" w:sz="6" w:space="0" w:color="auto"/>
              <w:bottom w:val="outset" w:sz="6" w:space="0" w:color="auto"/>
              <w:right w:val="outset" w:sz="6" w:space="0" w:color="auto"/>
            </w:tcBorders>
            <w:vAlign w:val="center"/>
            <w:hideMark/>
          </w:tcPr>
          <w:p w:rsidR="00B02706" w:rsidRPr="00B02706" w:rsidRDefault="00B02706" w:rsidP="00B02706">
            <w:pPr>
              <w:spacing w:after="0" w:line="240" w:lineRule="auto"/>
              <w:rPr>
                <w:rFonts w:ascii="Arial" w:eastAsia="Times New Roman" w:hAnsi="Arial" w:cs="Arial"/>
                <w:sz w:val="24"/>
                <w:szCs w:val="24"/>
              </w:rPr>
            </w:pPr>
          </w:p>
        </w:tc>
        <w:tc>
          <w:tcPr>
            <w:tcW w:w="98" w:type="dxa"/>
            <w:gridSpan w:val="2"/>
            <w:vAlign w:val="center"/>
            <w:hideMark/>
          </w:tcPr>
          <w:p w:rsidR="00B02706" w:rsidRPr="00B02706" w:rsidRDefault="00B02706" w:rsidP="00B02706">
            <w:pPr>
              <w:spacing w:after="0" w:line="240" w:lineRule="auto"/>
              <w:rPr>
                <w:rFonts w:ascii="Times New Roman" w:eastAsia="Times New Roman" w:hAnsi="Times New Roman" w:cs="Times New Roman"/>
                <w:sz w:val="20"/>
                <w:szCs w:val="20"/>
              </w:rPr>
            </w:pPr>
          </w:p>
        </w:tc>
        <w:tc>
          <w:tcPr>
            <w:tcW w:w="4938" w:type="dxa"/>
            <w:vAlign w:val="center"/>
            <w:hideMark/>
          </w:tcPr>
          <w:p w:rsidR="00B02706" w:rsidRPr="00B02706" w:rsidRDefault="00B02706" w:rsidP="00B02706">
            <w:pPr>
              <w:spacing w:after="0" w:line="240" w:lineRule="auto"/>
              <w:rPr>
                <w:rFonts w:ascii="Times New Roman" w:eastAsia="Times New Roman" w:hAnsi="Times New Roman" w:cs="Times New Roman"/>
                <w:sz w:val="20"/>
                <w:szCs w:val="20"/>
              </w:rPr>
            </w:pPr>
          </w:p>
        </w:tc>
        <w:tc>
          <w:tcPr>
            <w:tcW w:w="35" w:type="dxa"/>
            <w:vAlign w:val="center"/>
            <w:hideMark/>
          </w:tcPr>
          <w:p w:rsidR="00B02706" w:rsidRPr="00B02706" w:rsidRDefault="00B02706" w:rsidP="00B02706">
            <w:pPr>
              <w:spacing w:after="0" w:line="240" w:lineRule="auto"/>
              <w:rPr>
                <w:rFonts w:ascii="Times New Roman" w:eastAsia="Times New Roman" w:hAnsi="Times New Roman" w:cs="Times New Roman"/>
                <w:sz w:val="20"/>
                <w:szCs w:val="20"/>
              </w:rPr>
            </w:pPr>
          </w:p>
        </w:tc>
        <w:tc>
          <w:tcPr>
            <w:tcW w:w="1872" w:type="dxa"/>
            <w:vAlign w:val="center"/>
            <w:hideMark/>
          </w:tcPr>
          <w:p w:rsidR="00B02706" w:rsidRPr="00B02706" w:rsidRDefault="00B02706" w:rsidP="00B02706">
            <w:pPr>
              <w:spacing w:after="0" w:line="240" w:lineRule="auto"/>
              <w:rPr>
                <w:rFonts w:ascii="Times New Roman" w:eastAsia="Times New Roman" w:hAnsi="Times New Roman" w:cs="Times New Roman"/>
                <w:sz w:val="20"/>
                <w:szCs w:val="20"/>
              </w:rPr>
            </w:pPr>
          </w:p>
        </w:tc>
        <w:tc>
          <w:tcPr>
            <w:tcW w:w="35" w:type="dxa"/>
            <w:vAlign w:val="center"/>
            <w:hideMark/>
          </w:tcPr>
          <w:p w:rsidR="00B02706" w:rsidRPr="00B02706" w:rsidRDefault="00B02706" w:rsidP="00B02706">
            <w:pPr>
              <w:spacing w:after="0" w:line="240" w:lineRule="auto"/>
              <w:rPr>
                <w:rFonts w:ascii="Times New Roman" w:eastAsia="Times New Roman" w:hAnsi="Times New Roman" w:cs="Times New Roman"/>
                <w:sz w:val="20"/>
                <w:szCs w:val="20"/>
              </w:rPr>
            </w:pPr>
          </w:p>
        </w:tc>
      </w:tr>
    </w:tbl>
    <w:p w:rsidR="006B3013" w:rsidRDefault="00B02706"/>
    <w:sectPr w:rsidR="006B3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06"/>
    <w:rsid w:val="0007442F"/>
    <w:rsid w:val="006D13EE"/>
    <w:rsid w:val="00B0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40765">
      <w:bodyDiv w:val="1"/>
      <w:marLeft w:val="0"/>
      <w:marRight w:val="0"/>
      <w:marTop w:val="0"/>
      <w:marBottom w:val="0"/>
      <w:divBdr>
        <w:top w:val="none" w:sz="0" w:space="0" w:color="auto"/>
        <w:left w:val="none" w:sz="0" w:space="0" w:color="auto"/>
        <w:bottom w:val="none" w:sz="0" w:space="0" w:color="auto"/>
        <w:right w:val="none" w:sz="0" w:space="0" w:color="auto"/>
      </w:divBdr>
      <w:divsChild>
        <w:div w:id="1047098535">
          <w:marLeft w:val="0"/>
          <w:marRight w:val="0"/>
          <w:marTop w:val="0"/>
          <w:marBottom w:val="0"/>
          <w:divBdr>
            <w:top w:val="none" w:sz="0" w:space="0" w:color="auto"/>
            <w:left w:val="none" w:sz="0" w:space="0" w:color="auto"/>
            <w:bottom w:val="none" w:sz="0" w:space="0" w:color="auto"/>
            <w:right w:val="none" w:sz="0" w:space="0" w:color="auto"/>
          </w:divBdr>
          <w:divsChild>
            <w:div w:id="7525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hslearn.com/electiveDetail.aspx?courseID=34000" TargetMode="External"/><Relationship Id="rId13" Type="http://schemas.openxmlformats.org/officeDocument/2006/relationships/hyperlink" Target="https://healthfinder.gov/NHO/PDFs/MayNHOToolkit.pdf" TargetMode="External"/><Relationship Id="rId3" Type="http://schemas.openxmlformats.org/officeDocument/2006/relationships/settings" Target="settings.xml"/><Relationship Id="rId7" Type="http://schemas.openxmlformats.org/officeDocument/2006/relationships/hyperlink" Target="http://www.athleticbusiness.com/editors/blog/default.aspx?id=821" TargetMode="External"/><Relationship Id="rId12" Type="http://schemas.openxmlformats.org/officeDocument/2006/relationships/hyperlink" Target="http://www.athleticbusiness.com/articles/article.aspx?articleid=3882&amp;zoneid=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ell.blogs.nytimes.com/2008/06/09/a-common-symptom-of-heat-illness-denial" TargetMode="External"/><Relationship Id="rId11" Type="http://schemas.openxmlformats.org/officeDocument/2006/relationships/hyperlink" Target="http://www.nata.org/health-issues/heat-acclimatization" TargetMode="External"/><Relationship Id="rId5" Type="http://schemas.openxmlformats.org/officeDocument/2006/relationships/hyperlink" Target="http://nursingworld.org/NationalNursesWeek" TargetMode="External"/><Relationship Id="rId15" Type="http://schemas.openxmlformats.org/officeDocument/2006/relationships/hyperlink" Target="https://healthfinder.gov/NHO/PDFs/MayNHOToolkit.pdf" TargetMode="External"/><Relationship Id="rId10" Type="http://schemas.openxmlformats.org/officeDocument/2006/relationships/hyperlink" Target="http://www.srh.noaa.gov/ffc/" TargetMode="External"/><Relationship Id="rId4" Type="http://schemas.openxmlformats.org/officeDocument/2006/relationships/webSettings" Target="webSettings.xml"/><Relationship Id="rId9" Type="http://schemas.openxmlformats.org/officeDocument/2006/relationships/hyperlink" Target="http://www.athleticbusiness.com/articles/article.aspx?articleid=2378&amp;zoneid=0" TargetMode="External"/><Relationship Id="rId14" Type="http://schemas.openxmlformats.org/officeDocument/2006/relationships/hyperlink" Target="http://www.cdc.gov/physicalactivity/everyone/getactive/child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cp:revision>
  <dcterms:created xsi:type="dcterms:W3CDTF">2014-06-19T21:59:00Z</dcterms:created>
  <dcterms:modified xsi:type="dcterms:W3CDTF">2014-06-19T22:01:00Z</dcterms:modified>
</cp:coreProperties>
</file>